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91E1" w14:textId="3A8C26BE" w:rsidR="009F3868" w:rsidRDefault="009F3868" w:rsidP="009F3868">
      <w:pPr>
        <w:shd w:val="clear" w:color="auto" w:fill="FFFFFF"/>
        <w:spacing w:before="180" w:after="180" w:line="360" w:lineRule="atLeast"/>
        <w:ind w:left="360"/>
        <w:jc w:val="center"/>
        <w:outlineLvl w:val="1"/>
        <w:rPr>
          <w:rFonts w:ascii="Open Sans" w:eastAsia="Times New Roman" w:hAnsi="Open Sans" w:cs="Open Sans"/>
          <w:b/>
          <w:bCs/>
          <w:color w:val="333333"/>
          <w:sz w:val="36"/>
          <w:szCs w:val="36"/>
          <w:lang w:eastAsia="hr-HR"/>
        </w:rPr>
      </w:pPr>
      <w:r w:rsidRPr="009F3868">
        <w:rPr>
          <w:rFonts w:ascii="Open Sans" w:eastAsia="Times New Roman" w:hAnsi="Open Sans" w:cs="Open Sans"/>
          <w:b/>
          <w:bCs/>
          <w:color w:val="333333"/>
          <w:sz w:val="36"/>
          <w:szCs w:val="36"/>
          <w:lang w:eastAsia="hr-HR"/>
        </w:rPr>
        <w:t>Abstract Submission</w:t>
      </w:r>
    </w:p>
    <w:p w14:paraId="2DB7255C" w14:textId="77777777" w:rsidR="009F3868" w:rsidRPr="009F3868" w:rsidRDefault="009F3868" w:rsidP="009F3868">
      <w:pPr>
        <w:shd w:val="clear" w:color="auto" w:fill="FFFFFF"/>
        <w:spacing w:before="180" w:after="180" w:line="360" w:lineRule="atLeast"/>
        <w:ind w:left="360"/>
        <w:jc w:val="center"/>
        <w:outlineLvl w:val="1"/>
        <w:rPr>
          <w:rFonts w:ascii="Open Sans" w:eastAsia="Times New Roman" w:hAnsi="Open Sans" w:cs="Open Sans"/>
          <w:b/>
          <w:bCs/>
          <w:color w:val="333333"/>
          <w:sz w:val="36"/>
          <w:szCs w:val="36"/>
          <w:lang w:eastAsia="hr-HR"/>
        </w:rPr>
      </w:pPr>
    </w:p>
    <w:p w14:paraId="77E55EA5"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All authors and researchers are strongly encouraged to submit an abstract for the conference themes and topics.</w:t>
      </w:r>
    </w:p>
    <w:p w14:paraId="356CCE29"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Abstracts submission is opened untill </w:t>
      </w:r>
      <w:r w:rsidRPr="009F3868">
        <w:rPr>
          <w:rFonts w:ascii="Helvetica Neue" w:eastAsia="Times New Roman" w:hAnsi="Helvetica Neue" w:cs="Times New Roman"/>
          <w:b/>
          <w:bCs/>
          <w:color w:val="333333"/>
          <w:sz w:val="24"/>
          <w:szCs w:val="24"/>
          <w:lang w:eastAsia="hr-HR"/>
        </w:rPr>
        <w:t>.</w:t>
      </w:r>
      <w:r w:rsidRPr="009F3868">
        <w:rPr>
          <w:rFonts w:ascii="Helvetica Neue" w:eastAsia="Times New Roman" w:hAnsi="Helvetica Neue" w:cs="Times New Roman"/>
          <w:color w:val="333333"/>
          <w:sz w:val="24"/>
          <w:szCs w:val="24"/>
          <w:lang w:eastAsia="hr-HR"/>
        </w:rPr>
        <w:t> </w:t>
      </w:r>
    </w:p>
    <w:p w14:paraId="2A2DDC3A"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Abstract might be selected for oral or poster presentation - acceptance of contributions and the type of presentation (oral or poster) will be notified until</w:t>
      </w:r>
    </w:p>
    <w:p w14:paraId="3C667509"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Topics of interest for submission include:</w:t>
      </w:r>
    </w:p>
    <w:p w14:paraId="41A4BD8D" w14:textId="77777777" w:rsidR="009F3868" w:rsidRPr="009F3868" w:rsidRDefault="009F3868" w:rsidP="009F3868">
      <w:pPr>
        <w:numPr>
          <w:ilvl w:val="0"/>
          <w:numId w:val="2"/>
        </w:numPr>
        <w:shd w:val="clear" w:color="auto" w:fill="FFFFFF"/>
        <w:spacing w:after="135" w:line="240" w:lineRule="auto"/>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b/>
          <w:bCs/>
          <w:color w:val="333333"/>
          <w:sz w:val="24"/>
          <w:szCs w:val="24"/>
          <w:lang w:val="en-US" w:eastAsia="hr-HR"/>
        </w:rPr>
        <w:t>Forensic Autopsy</w:t>
      </w:r>
    </w:p>
    <w:p w14:paraId="6808978C" w14:textId="77777777" w:rsidR="009F3868" w:rsidRPr="009F3868" w:rsidRDefault="009F3868" w:rsidP="009F3868">
      <w:pPr>
        <w:shd w:val="clear" w:color="auto" w:fill="FFFFFF"/>
        <w:spacing w:after="135" w:line="240" w:lineRule="auto"/>
        <w:ind w:left="135" w:firstLine="573"/>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val="en-US" w:eastAsia="hr-HR"/>
        </w:rPr>
        <w:t>Emphasis on sudden cardiac death autopsy</w:t>
      </w:r>
    </w:p>
    <w:p w14:paraId="2CAAC115" w14:textId="77777777" w:rsidR="009F3868" w:rsidRPr="009F3868" w:rsidRDefault="009F3868" w:rsidP="009F3868">
      <w:pPr>
        <w:numPr>
          <w:ilvl w:val="0"/>
          <w:numId w:val="3"/>
        </w:numPr>
        <w:shd w:val="clear" w:color="auto" w:fill="FFFFFF"/>
        <w:spacing w:after="135" w:line="240" w:lineRule="auto"/>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b/>
          <w:bCs/>
          <w:color w:val="333333"/>
          <w:sz w:val="24"/>
          <w:szCs w:val="24"/>
          <w:lang w:val="en-US" w:eastAsia="hr-HR"/>
        </w:rPr>
        <w:t>Clinical Forensic Medicine</w:t>
      </w:r>
    </w:p>
    <w:p w14:paraId="2DBE19B2" w14:textId="77777777" w:rsidR="009F3868" w:rsidRPr="009F3868" w:rsidRDefault="009F3868" w:rsidP="009F3868">
      <w:pPr>
        <w:shd w:val="clear" w:color="auto" w:fill="FFFFFF"/>
        <w:spacing w:after="135" w:line="240" w:lineRule="auto"/>
        <w:ind w:left="135" w:firstLine="573"/>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val="en-US" w:eastAsia="hr-HR"/>
        </w:rPr>
        <w:t xml:space="preserve">Specifics of examination of </w:t>
      </w:r>
      <w:r w:rsidRPr="009F3868">
        <w:rPr>
          <w:rFonts w:ascii="Helvetica Neue" w:eastAsia="Times New Roman" w:hAnsi="Helvetica Neue" w:cs="Times New Roman"/>
          <w:color w:val="333333"/>
          <w:sz w:val="24"/>
          <w:szCs w:val="24"/>
          <w:lang w:eastAsia="hr-HR"/>
        </w:rPr>
        <w:t>sexual assault</w:t>
      </w:r>
      <w:r w:rsidRPr="009F3868">
        <w:rPr>
          <w:rFonts w:ascii="Helvetica Neue" w:eastAsia="Times New Roman" w:hAnsi="Helvetica Neue" w:cs="Times New Roman"/>
          <w:color w:val="333333"/>
          <w:sz w:val="24"/>
          <w:szCs w:val="24"/>
          <w:lang w:val="en-US" w:eastAsia="hr-HR"/>
        </w:rPr>
        <w:t xml:space="preserve"> victim</w:t>
      </w:r>
      <w:r w:rsidRPr="009F3868">
        <w:rPr>
          <w:rFonts w:ascii="Helvetica Neue" w:eastAsia="Times New Roman" w:hAnsi="Helvetica Neue" w:cs="Times New Roman"/>
          <w:color w:val="333333"/>
          <w:sz w:val="24"/>
          <w:szCs w:val="24"/>
          <w:lang w:eastAsia="hr-HR"/>
        </w:rPr>
        <w:t>s</w:t>
      </w:r>
    </w:p>
    <w:p w14:paraId="70EC9E0C" w14:textId="77777777" w:rsidR="009F3868" w:rsidRPr="009F3868" w:rsidRDefault="009F3868" w:rsidP="009F3868">
      <w:pPr>
        <w:shd w:val="clear" w:color="auto" w:fill="FFFFFF"/>
        <w:spacing w:after="135" w:line="240" w:lineRule="auto"/>
        <w:ind w:left="135" w:firstLine="573"/>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val="en-US" w:eastAsia="hr-HR"/>
        </w:rPr>
        <w:t>Specifics of examination of abused child</w:t>
      </w:r>
      <w:r w:rsidRPr="009F3868">
        <w:rPr>
          <w:rFonts w:ascii="Helvetica Neue" w:eastAsia="Times New Roman" w:hAnsi="Helvetica Neue" w:cs="Times New Roman"/>
          <w:color w:val="333333"/>
          <w:sz w:val="24"/>
          <w:szCs w:val="24"/>
          <w:lang w:eastAsia="hr-HR"/>
        </w:rPr>
        <w:t>ren</w:t>
      </w:r>
    </w:p>
    <w:p w14:paraId="40783123" w14:textId="77777777" w:rsidR="009F3868" w:rsidRPr="009F3868" w:rsidRDefault="009F3868" w:rsidP="009F3868">
      <w:pPr>
        <w:numPr>
          <w:ilvl w:val="0"/>
          <w:numId w:val="4"/>
        </w:numPr>
        <w:shd w:val="clear" w:color="auto" w:fill="FFFFFF"/>
        <w:spacing w:after="135" w:line="240" w:lineRule="auto"/>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b/>
          <w:bCs/>
          <w:color w:val="333333"/>
          <w:sz w:val="24"/>
          <w:szCs w:val="24"/>
          <w:lang w:val="en-US" w:eastAsia="hr-HR"/>
        </w:rPr>
        <w:t>Forensic Toxicology</w:t>
      </w:r>
    </w:p>
    <w:p w14:paraId="5E01F271" w14:textId="77777777" w:rsidR="009F3868" w:rsidRPr="009F3868" w:rsidRDefault="009F3868" w:rsidP="009F3868">
      <w:pPr>
        <w:numPr>
          <w:ilvl w:val="0"/>
          <w:numId w:val="4"/>
        </w:numPr>
        <w:shd w:val="clear" w:color="auto" w:fill="FFFFFF"/>
        <w:spacing w:after="135" w:line="240" w:lineRule="auto"/>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b/>
          <w:bCs/>
          <w:color w:val="333333"/>
          <w:sz w:val="24"/>
          <w:szCs w:val="24"/>
          <w:lang w:val="en-US" w:eastAsia="hr-HR"/>
        </w:rPr>
        <w:t>Forensic Anthropology</w:t>
      </w:r>
    </w:p>
    <w:p w14:paraId="0BBEB404" w14:textId="77777777" w:rsidR="009F3868" w:rsidRPr="009F3868" w:rsidRDefault="009F3868" w:rsidP="009F3868">
      <w:pPr>
        <w:numPr>
          <w:ilvl w:val="0"/>
          <w:numId w:val="4"/>
        </w:numPr>
        <w:shd w:val="clear" w:color="auto" w:fill="FFFFFF"/>
        <w:spacing w:after="135" w:line="240" w:lineRule="auto"/>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b/>
          <w:bCs/>
          <w:color w:val="333333"/>
          <w:sz w:val="24"/>
          <w:szCs w:val="24"/>
          <w:lang w:val="en-US" w:eastAsia="hr-HR"/>
        </w:rPr>
        <w:t>Forensic Odontology</w:t>
      </w:r>
    </w:p>
    <w:p w14:paraId="2E0CC490" w14:textId="77777777" w:rsidR="009F3868" w:rsidRPr="009F3868" w:rsidRDefault="009F3868" w:rsidP="009F3868">
      <w:pPr>
        <w:numPr>
          <w:ilvl w:val="0"/>
          <w:numId w:val="4"/>
        </w:numPr>
        <w:shd w:val="clear" w:color="auto" w:fill="FFFFFF"/>
        <w:spacing w:after="135" w:line="240" w:lineRule="auto"/>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b/>
          <w:bCs/>
          <w:color w:val="333333"/>
          <w:sz w:val="24"/>
          <w:szCs w:val="24"/>
          <w:lang w:val="en-US" w:eastAsia="hr-HR"/>
        </w:rPr>
        <w:t>Forensic Genetics</w:t>
      </w:r>
    </w:p>
    <w:p w14:paraId="3ADD8A40" w14:textId="77777777" w:rsidR="009F3868" w:rsidRPr="009F3868" w:rsidRDefault="009F3868" w:rsidP="009F3868">
      <w:pPr>
        <w:numPr>
          <w:ilvl w:val="0"/>
          <w:numId w:val="4"/>
        </w:numPr>
        <w:shd w:val="clear" w:color="auto" w:fill="FFFFFF"/>
        <w:spacing w:after="135" w:line="240" w:lineRule="auto"/>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b/>
          <w:bCs/>
          <w:color w:val="333333"/>
          <w:sz w:val="24"/>
          <w:szCs w:val="24"/>
          <w:lang w:val="en-US" w:eastAsia="hr-HR"/>
        </w:rPr>
        <w:t>Other</w:t>
      </w:r>
    </w:p>
    <w:p w14:paraId="600D8D18"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w:t>
      </w:r>
    </w:p>
    <w:p w14:paraId="02EAB561"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Abstracts should be sent electronically as an attachment in Word.</w:t>
      </w:r>
    </w:p>
    <w:p w14:paraId="013CEDAF"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Address for abstract submission: </w:t>
      </w:r>
      <w:hyperlink r:id="rId5" w:history="1">
        <w:r w:rsidRPr="009F3868">
          <w:rPr>
            <w:rStyle w:val="Hyperlink"/>
            <w:sz w:val="24"/>
            <w:szCs w:val="24"/>
          </w:rPr>
          <w:t>aapforensic2025@mef.hr</w:t>
        </w:r>
      </w:hyperlink>
      <w:r w:rsidRPr="009F3868">
        <w:rPr>
          <w:sz w:val="24"/>
          <w:szCs w:val="24"/>
        </w:rPr>
        <w:t xml:space="preserve"> </w:t>
      </w:r>
      <w:r w:rsidRPr="009F3868">
        <w:rPr>
          <w:rFonts w:ascii="Helvetica Neue" w:eastAsia="Times New Roman" w:hAnsi="Helvetica Neue" w:cs="Times New Roman"/>
          <w:color w:val="333333"/>
          <w:sz w:val="24"/>
          <w:szCs w:val="24"/>
          <w:lang w:eastAsia="hr-HR"/>
        </w:rPr>
        <w:t xml:space="preserve"> </w:t>
      </w:r>
    </w:p>
    <w:p w14:paraId="197702D5"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w:t>
      </w:r>
    </w:p>
    <w:p w14:paraId="05B46EF5"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Instructions for abstract submission</w:t>
      </w:r>
    </w:p>
    <w:p w14:paraId="76115B96"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Abstract must be written in English (official language of the Conference)</w:t>
      </w:r>
    </w:p>
    <w:p w14:paraId="12F390CC"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Write the title of the abstract in </w:t>
      </w:r>
      <w:r w:rsidRPr="009F3868">
        <w:rPr>
          <w:rFonts w:ascii="Helvetica Neue" w:eastAsia="Times New Roman" w:hAnsi="Helvetica Neue" w:cs="Times New Roman"/>
          <w:b/>
          <w:bCs/>
          <w:color w:val="333333"/>
          <w:sz w:val="24"/>
          <w:szCs w:val="24"/>
          <w:lang w:eastAsia="hr-HR"/>
        </w:rPr>
        <w:t>CAPITAL BOLD LETTERS</w:t>
      </w:r>
      <w:r w:rsidRPr="009F3868">
        <w:rPr>
          <w:rFonts w:ascii="Helvetica Neue" w:eastAsia="Times New Roman" w:hAnsi="Helvetica Neue" w:cs="Times New Roman"/>
          <w:color w:val="333333"/>
          <w:sz w:val="24"/>
          <w:szCs w:val="24"/>
          <w:lang w:eastAsia="hr-HR"/>
        </w:rPr>
        <w:t>, font size 12 points</w:t>
      </w:r>
    </w:p>
    <w:p w14:paraId="25069F2E"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Author(s) and affiliation(s) should be placed right after the title of the abstract. Given name always comes in front of the last name (e.g. Nikola Tesla). Do </w:t>
      </w:r>
      <w:r w:rsidRPr="009F3868">
        <w:rPr>
          <w:rFonts w:ascii="Helvetica Neue" w:eastAsia="Times New Roman" w:hAnsi="Helvetica Neue" w:cs="Times New Roman"/>
          <w:b/>
          <w:bCs/>
          <w:color w:val="333333"/>
          <w:sz w:val="24"/>
          <w:szCs w:val="24"/>
          <w:lang w:eastAsia="hr-HR"/>
        </w:rPr>
        <w:t>NOT</w:t>
      </w:r>
      <w:r w:rsidRPr="009F3868">
        <w:rPr>
          <w:rFonts w:ascii="Helvetica Neue" w:eastAsia="Times New Roman" w:hAnsi="Helvetica Neue" w:cs="Times New Roman"/>
          <w:color w:val="333333"/>
          <w:sz w:val="24"/>
          <w:szCs w:val="24"/>
          <w:lang w:eastAsia="hr-HR"/>
        </w:rPr>
        <w:t> capitalize the whole name. Write the author name in </w:t>
      </w:r>
      <w:r w:rsidRPr="009F3868">
        <w:rPr>
          <w:rFonts w:ascii="Helvetica Neue" w:eastAsia="Times New Roman" w:hAnsi="Helvetica Neue" w:cs="Times New Roman"/>
          <w:b/>
          <w:bCs/>
          <w:color w:val="333333"/>
          <w:sz w:val="24"/>
          <w:szCs w:val="24"/>
          <w:lang w:eastAsia="hr-HR"/>
        </w:rPr>
        <w:t>bold letters</w:t>
      </w:r>
      <w:r w:rsidRPr="009F3868">
        <w:rPr>
          <w:rFonts w:ascii="Helvetica Neue" w:eastAsia="Times New Roman" w:hAnsi="Helvetica Neue" w:cs="Times New Roman"/>
          <w:color w:val="333333"/>
          <w:sz w:val="24"/>
          <w:szCs w:val="24"/>
          <w:lang w:eastAsia="hr-HR"/>
        </w:rPr>
        <w:t>. Do </w:t>
      </w:r>
      <w:r w:rsidRPr="009F3868">
        <w:rPr>
          <w:rFonts w:ascii="Helvetica Neue" w:eastAsia="Times New Roman" w:hAnsi="Helvetica Neue" w:cs="Times New Roman"/>
          <w:b/>
          <w:bCs/>
          <w:color w:val="333333"/>
          <w:sz w:val="24"/>
          <w:szCs w:val="24"/>
          <w:lang w:eastAsia="hr-HR"/>
        </w:rPr>
        <w:t>NOT</w:t>
      </w:r>
      <w:r w:rsidRPr="009F3868">
        <w:rPr>
          <w:rFonts w:ascii="Helvetica Neue" w:eastAsia="Times New Roman" w:hAnsi="Helvetica Neue" w:cs="Times New Roman"/>
          <w:color w:val="333333"/>
          <w:sz w:val="24"/>
          <w:szCs w:val="24"/>
          <w:lang w:eastAsia="hr-HR"/>
        </w:rPr>
        <w:t> include degrees, titles and institutional appointments.</w:t>
      </w:r>
    </w:p>
    <w:p w14:paraId="0A155C9D"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Underline the name of the presenting author</w:t>
      </w:r>
    </w:p>
    <w:p w14:paraId="708EAFA6"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Write the author affiliations in the next paragraph</w:t>
      </w:r>
    </w:p>
    <w:p w14:paraId="2CF5717C"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In case that authors have different affiliations, mark the authors' names with numbers (e.g. Nikola Tesla1, Ivan Vučetić2 etc.) and use the same numbers in paragraph with affiliations</w:t>
      </w:r>
    </w:p>
    <w:p w14:paraId="5F0F7763"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Place up to 5 keywords (separate them with semi-colons) at the bottom of your abstract</w:t>
      </w:r>
    </w:p>
    <w:p w14:paraId="6F640CE5"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lastRenderedPageBreak/>
        <w:t>• Font: Times New Roman</w:t>
      </w:r>
    </w:p>
    <w:p w14:paraId="6C4F97AA"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Text font size: 12 points</w:t>
      </w:r>
    </w:p>
    <w:p w14:paraId="447A32F1"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Line spacing: 1. No blank lines between paragraphs</w:t>
      </w:r>
    </w:p>
    <w:p w14:paraId="1F012DD5"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Maximum length: up to 400 words (not including the title/authors)</w:t>
      </w:r>
    </w:p>
    <w:p w14:paraId="0B47F589" w14:textId="0E41AA3E" w:rsid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9F3868">
        <w:rPr>
          <w:rFonts w:ascii="Helvetica Neue" w:eastAsia="Times New Roman" w:hAnsi="Helvetica Neue" w:cs="Times New Roman"/>
          <w:color w:val="333333"/>
          <w:sz w:val="24"/>
          <w:szCs w:val="24"/>
          <w:lang w:eastAsia="hr-HR"/>
        </w:rPr>
        <w:t>• Margins: 2,5 cm. Equalize (justify) left and right margins</w:t>
      </w:r>
    </w:p>
    <w:p w14:paraId="082CC365" w14:textId="3850A3D2" w:rsidR="009F3868" w:rsidRDefault="009F3868" w:rsidP="009F3868">
      <w:pPr>
        <w:shd w:val="clear" w:color="auto" w:fill="FFFFFF"/>
        <w:spacing w:after="135" w:line="240" w:lineRule="auto"/>
        <w:ind w:left="135"/>
        <w:rPr>
          <w:rFonts w:ascii="Helvetica Neue" w:eastAsia="Times New Roman" w:hAnsi="Helvetica Neue" w:cs="Times New Roman"/>
          <w:color w:val="333333"/>
          <w:sz w:val="24"/>
          <w:szCs w:val="24"/>
          <w:lang w:eastAsia="hr-HR"/>
        </w:rPr>
      </w:pPr>
    </w:p>
    <w:p w14:paraId="2A46EE97" w14:textId="77777777" w:rsidR="009F3868" w:rsidRPr="009F3868" w:rsidRDefault="009F3868" w:rsidP="009F3868">
      <w:pPr>
        <w:shd w:val="clear" w:color="auto" w:fill="FFFFFF"/>
        <w:spacing w:after="135" w:line="240" w:lineRule="auto"/>
        <w:ind w:left="135"/>
        <w:rPr>
          <w:rFonts w:ascii="Helvetica Neue" w:eastAsia="Times New Roman" w:hAnsi="Helvetica Neue" w:cs="Times New Roman"/>
          <w:b/>
          <w:bCs/>
          <w:color w:val="333333"/>
          <w:sz w:val="24"/>
          <w:szCs w:val="24"/>
          <w:lang w:eastAsia="hr-HR"/>
        </w:rPr>
      </w:pPr>
      <w:r w:rsidRPr="009F3868">
        <w:rPr>
          <w:rFonts w:ascii="Helvetica Neue" w:eastAsia="Times New Roman" w:hAnsi="Helvetica Neue" w:cs="Times New Roman"/>
          <w:b/>
          <w:bCs/>
          <w:color w:val="333333"/>
          <w:sz w:val="24"/>
          <w:szCs w:val="24"/>
          <w:lang w:eastAsia="hr-HR"/>
        </w:rPr>
        <w:t>Abstract submission</w:t>
      </w:r>
    </w:p>
    <w:p w14:paraId="08A9846E" w14:textId="17A1425B" w:rsidR="009F3868" w:rsidRDefault="009F3868" w:rsidP="009F3868">
      <w:pPr>
        <w:shd w:val="clear" w:color="auto" w:fill="FFFFFF"/>
        <w:spacing w:after="135" w:line="240" w:lineRule="auto"/>
        <w:ind w:left="135"/>
        <w:rPr>
          <w:rFonts w:ascii="Helvetica Neue" w:eastAsia="Times New Roman" w:hAnsi="Helvetica Neue" w:cs="Times New Roman"/>
          <w:i/>
          <w:iCs/>
          <w:color w:val="333333"/>
          <w:sz w:val="32"/>
          <w:szCs w:val="32"/>
          <w:u w:val="single"/>
          <w:lang w:eastAsia="hr-HR"/>
        </w:rPr>
      </w:pPr>
      <w:r w:rsidRPr="009F3868">
        <w:rPr>
          <w:rFonts w:ascii="Helvetica Neue" w:eastAsia="Times New Roman" w:hAnsi="Helvetica Neue" w:cs="Times New Roman"/>
          <w:color w:val="333333"/>
          <w:sz w:val="24"/>
          <w:szCs w:val="24"/>
          <w:lang w:eastAsia="hr-HR"/>
        </w:rPr>
        <w:t xml:space="preserve"> </w:t>
      </w:r>
      <w:r w:rsidRPr="009F3868">
        <w:rPr>
          <w:rFonts w:ascii="Helvetica Neue" w:eastAsia="Times New Roman" w:hAnsi="Helvetica Neue" w:cs="Times New Roman"/>
          <w:i/>
          <w:iCs/>
          <w:color w:val="333333"/>
          <w:sz w:val="32"/>
          <w:szCs w:val="32"/>
          <w:u w:val="single"/>
          <w:lang w:eastAsia="hr-HR"/>
        </w:rPr>
        <w:t>Abstracts can be submitted until 1</w:t>
      </w:r>
      <w:r w:rsidR="00D124EE">
        <w:rPr>
          <w:rFonts w:ascii="Helvetica Neue" w:eastAsia="Times New Roman" w:hAnsi="Helvetica Neue" w:cs="Times New Roman"/>
          <w:i/>
          <w:iCs/>
          <w:color w:val="333333"/>
          <w:sz w:val="32"/>
          <w:szCs w:val="32"/>
          <w:u w:val="single"/>
          <w:lang w:eastAsia="hr-HR"/>
        </w:rPr>
        <w:t xml:space="preserve"> May</w:t>
      </w:r>
      <w:r w:rsidRPr="009F3868">
        <w:rPr>
          <w:rFonts w:ascii="Helvetica Neue" w:eastAsia="Times New Roman" w:hAnsi="Helvetica Neue" w:cs="Times New Roman"/>
          <w:i/>
          <w:iCs/>
          <w:color w:val="333333"/>
          <w:sz w:val="32"/>
          <w:szCs w:val="32"/>
          <w:u w:val="single"/>
          <w:lang w:eastAsia="hr-HR"/>
        </w:rPr>
        <w:t>, 2025.</w:t>
      </w:r>
    </w:p>
    <w:p w14:paraId="266EC74A" w14:textId="02E01F7A" w:rsidR="00D30256" w:rsidRDefault="00D30256" w:rsidP="009F3868">
      <w:pPr>
        <w:shd w:val="clear" w:color="auto" w:fill="FFFFFF"/>
        <w:spacing w:after="135" w:line="240" w:lineRule="auto"/>
        <w:ind w:left="135"/>
        <w:rPr>
          <w:rFonts w:ascii="Helvetica Neue" w:eastAsia="Times New Roman" w:hAnsi="Helvetica Neue" w:cs="Times New Roman"/>
          <w:i/>
          <w:iCs/>
          <w:color w:val="333333"/>
          <w:sz w:val="32"/>
          <w:szCs w:val="32"/>
          <w:u w:val="single"/>
          <w:lang w:eastAsia="hr-HR"/>
        </w:rPr>
      </w:pPr>
    </w:p>
    <w:p w14:paraId="2B7B19E1" w14:textId="77777777" w:rsidR="00D30256" w:rsidRPr="00D30256" w:rsidRDefault="00D30256" w:rsidP="00D30256">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D30256">
        <w:rPr>
          <w:rFonts w:ascii="Helvetica Neue" w:eastAsia="Times New Roman" w:hAnsi="Helvetica Neue" w:cs="Times New Roman"/>
          <w:color w:val="333333"/>
          <w:sz w:val="32"/>
          <w:szCs w:val="32"/>
          <w:lang w:eastAsia="hr-HR"/>
        </w:rPr>
        <w:t xml:space="preserve">• </w:t>
      </w:r>
      <w:r w:rsidRPr="00D30256">
        <w:rPr>
          <w:rFonts w:ascii="Helvetica Neue" w:eastAsia="Times New Roman" w:hAnsi="Helvetica Neue" w:cs="Times New Roman"/>
          <w:color w:val="333333"/>
          <w:sz w:val="24"/>
          <w:szCs w:val="24"/>
          <w:lang w:eastAsia="hr-HR"/>
        </w:rPr>
        <w:t>All abbreviations should be spelled out when used for the first time in the abstract</w:t>
      </w:r>
    </w:p>
    <w:p w14:paraId="2C9C8456" w14:textId="77777777" w:rsidR="00D30256" w:rsidRPr="00D30256" w:rsidRDefault="00D30256" w:rsidP="00D30256">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D30256">
        <w:rPr>
          <w:rFonts w:ascii="Helvetica Neue" w:eastAsia="Times New Roman" w:hAnsi="Helvetica Neue" w:cs="Times New Roman"/>
          <w:color w:val="333333"/>
          <w:sz w:val="24"/>
          <w:szCs w:val="24"/>
          <w:lang w:eastAsia="hr-HR"/>
        </w:rPr>
        <w:t>• Terms and Conditions – by submitting an abstract all presenters agree to the following terms and conditions:</w:t>
      </w:r>
    </w:p>
    <w:p w14:paraId="0B8DA88B" w14:textId="77777777" w:rsidR="00D30256" w:rsidRPr="00D30256" w:rsidRDefault="00D30256" w:rsidP="00D30256">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D30256">
        <w:rPr>
          <w:rFonts w:ascii="Helvetica Neue" w:eastAsia="Times New Roman" w:hAnsi="Helvetica Neue" w:cs="Times New Roman"/>
          <w:color w:val="333333"/>
          <w:sz w:val="24"/>
          <w:szCs w:val="24"/>
          <w:lang w:eastAsia="hr-HR"/>
        </w:rPr>
        <w:t>- I confirm that each author/presenter listed agree with the content of this abstract and has given permission to be listed as an author/presenter</w:t>
      </w:r>
    </w:p>
    <w:p w14:paraId="5487930B" w14:textId="77777777" w:rsidR="00D30256" w:rsidRPr="00D30256" w:rsidRDefault="00D30256" w:rsidP="00D30256">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D30256">
        <w:rPr>
          <w:rFonts w:ascii="Helvetica Neue" w:eastAsia="Times New Roman" w:hAnsi="Helvetica Neue" w:cs="Times New Roman"/>
          <w:color w:val="333333"/>
          <w:sz w:val="24"/>
          <w:szCs w:val="24"/>
          <w:lang w:eastAsia="hr-HR"/>
        </w:rPr>
        <w:t>- I understand that my abstract will be published, if accepted, as submitted and that no editing to grammar or spelling will be undertaken by the Organizing Committee</w:t>
      </w:r>
    </w:p>
    <w:p w14:paraId="6B244AA2" w14:textId="7020EFD3" w:rsidR="00D30256" w:rsidRPr="00D30256" w:rsidRDefault="00D30256" w:rsidP="00D30256">
      <w:pPr>
        <w:shd w:val="clear" w:color="auto" w:fill="FFFFFF"/>
        <w:spacing w:after="135" w:line="240" w:lineRule="auto"/>
        <w:ind w:left="135"/>
        <w:rPr>
          <w:rFonts w:ascii="Helvetica Neue" w:eastAsia="Times New Roman" w:hAnsi="Helvetica Neue" w:cs="Times New Roman"/>
          <w:color w:val="333333"/>
          <w:sz w:val="24"/>
          <w:szCs w:val="24"/>
          <w:lang w:eastAsia="hr-HR"/>
        </w:rPr>
      </w:pPr>
      <w:r w:rsidRPr="00D30256">
        <w:rPr>
          <w:rFonts w:ascii="Helvetica Neue" w:eastAsia="Times New Roman" w:hAnsi="Helvetica Neue" w:cs="Times New Roman"/>
          <w:color w:val="333333"/>
          <w:sz w:val="24"/>
          <w:szCs w:val="24"/>
          <w:lang w:eastAsia="hr-HR"/>
        </w:rPr>
        <w:t>• Use the last name of the first author as the file name (e.g. tesla.doc). In case that you are submitting more than one abstract, add number after name (e.g. tesla1.doc, tesla2.doc etc.)</w:t>
      </w:r>
    </w:p>
    <w:p w14:paraId="549BE671" w14:textId="77777777" w:rsidR="009F3868" w:rsidRPr="00D30256" w:rsidRDefault="009F3868"/>
    <w:sectPr w:rsidR="009F3868" w:rsidRPr="00D30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Helvetica Neue">
    <w:altName w:val="Times New Roman"/>
    <w:charset w:val="00"/>
    <w:family w:val="auto"/>
    <w:pitch w:val="variable"/>
    <w:sig w:usb0="00000003"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8C5"/>
    <w:multiLevelType w:val="hybridMultilevel"/>
    <w:tmpl w:val="D89A4E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6F36E5"/>
    <w:multiLevelType w:val="hybridMultilevel"/>
    <w:tmpl w:val="72F21E38"/>
    <w:lvl w:ilvl="0" w:tplc="9702AF8A">
      <w:start w:val="1"/>
      <w:numFmt w:val="bullet"/>
      <w:lvlText w:val="•"/>
      <w:lvlJc w:val="left"/>
      <w:pPr>
        <w:tabs>
          <w:tab w:val="num" w:pos="720"/>
        </w:tabs>
        <w:ind w:left="720" w:hanging="360"/>
      </w:pPr>
      <w:rPr>
        <w:rFonts w:ascii="Arial" w:hAnsi="Arial" w:hint="default"/>
      </w:rPr>
    </w:lvl>
    <w:lvl w:ilvl="1" w:tplc="B874D6B4" w:tentative="1">
      <w:start w:val="1"/>
      <w:numFmt w:val="bullet"/>
      <w:lvlText w:val="•"/>
      <w:lvlJc w:val="left"/>
      <w:pPr>
        <w:tabs>
          <w:tab w:val="num" w:pos="1440"/>
        </w:tabs>
        <w:ind w:left="1440" w:hanging="360"/>
      </w:pPr>
      <w:rPr>
        <w:rFonts w:ascii="Arial" w:hAnsi="Arial" w:hint="default"/>
      </w:rPr>
    </w:lvl>
    <w:lvl w:ilvl="2" w:tplc="497815D6" w:tentative="1">
      <w:start w:val="1"/>
      <w:numFmt w:val="bullet"/>
      <w:lvlText w:val="•"/>
      <w:lvlJc w:val="left"/>
      <w:pPr>
        <w:tabs>
          <w:tab w:val="num" w:pos="2160"/>
        </w:tabs>
        <w:ind w:left="2160" w:hanging="360"/>
      </w:pPr>
      <w:rPr>
        <w:rFonts w:ascii="Arial" w:hAnsi="Arial" w:hint="default"/>
      </w:rPr>
    </w:lvl>
    <w:lvl w:ilvl="3" w:tplc="155815B6" w:tentative="1">
      <w:start w:val="1"/>
      <w:numFmt w:val="bullet"/>
      <w:lvlText w:val="•"/>
      <w:lvlJc w:val="left"/>
      <w:pPr>
        <w:tabs>
          <w:tab w:val="num" w:pos="2880"/>
        </w:tabs>
        <w:ind w:left="2880" w:hanging="360"/>
      </w:pPr>
      <w:rPr>
        <w:rFonts w:ascii="Arial" w:hAnsi="Arial" w:hint="default"/>
      </w:rPr>
    </w:lvl>
    <w:lvl w:ilvl="4" w:tplc="3B129EAE" w:tentative="1">
      <w:start w:val="1"/>
      <w:numFmt w:val="bullet"/>
      <w:lvlText w:val="•"/>
      <w:lvlJc w:val="left"/>
      <w:pPr>
        <w:tabs>
          <w:tab w:val="num" w:pos="3600"/>
        </w:tabs>
        <w:ind w:left="3600" w:hanging="360"/>
      </w:pPr>
      <w:rPr>
        <w:rFonts w:ascii="Arial" w:hAnsi="Arial" w:hint="default"/>
      </w:rPr>
    </w:lvl>
    <w:lvl w:ilvl="5" w:tplc="0498954C" w:tentative="1">
      <w:start w:val="1"/>
      <w:numFmt w:val="bullet"/>
      <w:lvlText w:val="•"/>
      <w:lvlJc w:val="left"/>
      <w:pPr>
        <w:tabs>
          <w:tab w:val="num" w:pos="4320"/>
        </w:tabs>
        <w:ind w:left="4320" w:hanging="360"/>
      </w:pPr>
      <w:rPr>
        <w:rFonts w:ascii="Arial" w:hAnsi="Arial" w:hint="default"/>
      </w:rPr>
    </w:lvl>
    <w:lvl w:ilvl="6" w:tplc="F1747F38" w:tentative="1">
      <w:start w:val="1"/>
      <w:numFmt w:val="bullet"/>
      <w:lvlText w:val="•"/>
      <w:lvlJc w:val="left"/>
      <w:pPr>
        <w:tabs>
          <w:tab w:val="num" w:pos="5040"/>
        </w:tabs>
        <w:ind w:left="5040" w:hanging="360"/>
      </w:pPr>
      <w:rPr>
        <w:rFonts w:ascii="Arial" w:hAnsi="Arial" w:hint="default"/>
      </w:rPr>
    </w:lvl>
    <w:lvl w:ilvl="7" w:tplc="1DAEFB58" w:tentative="1">
      <w:start w:val="1"/>
      <w:numFmt w:val="bullet"/>
      <w:lvlText w:val="•"/>
      <w:lvlJc w:val="left"/>
      <w:pPr>
        <w:tabs>
          <w:tab w:val="num" w:pos="5760"/>
        </w:tabs>
        <w:ind w:left="5760" w:hanging="360"/>
      </w:pPr>
      <w:rPr>
        <w:rFonts w:ascii="Arial" w:hAnsi="Arial" w:hint="default"/>
      </w:rPr>
    </w:lvl>
    <w:lvl w:ilvl="8" w:tplc="FEE414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504169"/>
    <w:multiLevelType w:val="hybridMultilevel"/>
    <w:tmpl w:val="2D209720"/>
    <w:lvl w:ilvl="0" w:tplc="1BD058DA">
      <w:start w:val="1"/>
      <w:numFmt w:val="bullet"/>
      <w:lvlText w:val="•"/>
      <w:lvlJc w:val="left"/>
      <w:pPr>
        <w:tabs>
          <w:tab w:val="num" w:pos="720"/>
        </w:tabs>
        <w:ind w:left="720" w:hanging="360"/>
      </w:pPr>
      <w:rPr>
        <w:rFonts w:ascii="Arial" w:hAnsi="Arial" w:hint="default"/>
      </w:rPr>
    </w:lvl>
    <w:lvl w:ilvl="1" w:tplc="2000E976" w:tentative="1">
      <w:start w:val="1"/>
      <w:numFmt w:val="bullet"/>
      <w:lvlText w:val="•"/>
      <w:lvlJc w:val="left"/>
      <w:pPr>
        <w:tabs>
          <w:tab w:val="num" w:pos="1440"/>
        </w:tabs>
        <w:ind w:left="1440" w:hanging="360"/>
      </w:pPr>
      <w:rPr>
        <w:rFonts w:ascii="Arial" w:hAnsi="Arial" w:hint="default"/>
      </w:rPr>
    </w:lvl>
    <w:lvl w:ilvl="2" w:tplc="ED48A820" w:tentative="1">
      <w:start w:val="1"/>
      <w:numFmt w:val="bullet"/>
      <w:lvlText w:val="•"/>
      <w:lvlJc w:val="left"/>
      <w:pPr>
        <w:tabs>
          <w:tab w:val="num" w:pos="2160"/>
        </w:tabs>
        <w:ind w:left="2160" w:hanging="360"/>
      </w:pPr>
      <w:rPr>
        <w:rFonts w:ascii="Arial" w:hAnsi="Arial" w:hint="default"/>
      </w:rPr>
    </w:lvl>
    <w:lvl w:ilvl="3" w:tplc="3D48838C" w:tentative="1">
      <w:start w:val="1"/>
      <w:numFmt w:val="bullet"/>
      <w:lvlText w:val="•"/>
      <w:lvlJc w:val="left"/>
      <w:pPr>
        <w:tabs>
          <w:tab w:val="num" w:pos="2880"/>
        </w:tabs>
        <w:ind w:left="2880" w:hanging="360"/>
      </w:pPr>
      <w:rPr>
        <w:rFonts w:ascii="Arial" w:hAnsi="Arial" w:hint="default"/>
      </w:rPr>
    </w:lvl>
    <w:lvl w:ilvl="4" w:tplc="26FCDC8A" w:tentative="1">
      <w:start w:val="1"/>
      <w:numFmt w:val="bullet"/>
      <w:lvlText w:val="•"/>
      <w:lvlJc w:val="left"/>
      <w:pPr>
        <w:tabs>
          <w:tab w:val="num" w:pos="3600"/>
        </w:tabs>
        <w:ind w:left="3600" w:hanging="360"/>
      </w:pPr>
      <w:rPr>
        <w:rFonts w:ascii="Arial" w:hAnsi="Arial" w:hint="default"/>
      </w:rPr>
    </w:lvl>
    <w:lvl w:ilvl="5" w:tplc="25881C44" w:tentative="1">
      <w:start w:val="1"/>
      <w:numFmt w:val="bullet"/>
      <w:lvlText w:val="•"/>
      <w:lvlJc w:val="left"/>
      <w:pPr>
        <w:tabs>
          <w:tab w:val="num" w:pos="4320"/>
        </w:tabs>
        <w:ind w:left="4320" w:hanging="360"/>
      </w:pPr>
      <w:rPr>
        <w:rFonts w:ascii="Arial" w:hAnsi="Arial" w:hint="default"/>
      </w:rPr>
    </w:lvl>
    <w:lvl w:ilvl="6" w:tplc="CC78D5BE" w:tentative="1">
      <w:start w:val="1"/>
      <w:numFmt w:val="bullet"/>
      <w:lvlText w:val="•"/>
      <w:lvlJc w:val="left"/>
      <w:pPr>
        <w:tabs>
          <w:tab w:val="num" w:pos="5040"/>
        </w:tabs>
        <w:ind w:left="5040" w:hanging="360"/>
      </w:pPr>
      <w:rPr>
        <w:rFonts w:ascii="Arial" w:hAnsi="Arial" w:hint="default"/>
      </w:rPr>
    </w:lvl>
    <w:lvl w:ilvl="7" w:tplc="64F8D862" w:tentative="1">
      <w:start w:val="1"/>
      <w:numFmt w:val="bullet"/>
      <w:lvlText w:val="•"/>
      <w:lvlJc w:val="left"/>
      <w:pPr>
        <w:tabs>
          <w:tab w:val="num" w:pos="5760"/>
        </w:tabs>
        <w:ind w:left="5760" w:hanging="360"/>
      </w:pPr>
      <w:rPr>
        <w:rFonts w:ascii="Arial" w:hAnsi="Arial" w:hint="default"/>
      </w:rPr>
    </w:lvl>
    <w:lvl w:ilvl="8" w:tplc="C66242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1008F5"/>
    <w:multiLevelType w:val="hybridMultilevel"/>
    <w:tmpl w:val="BB0EACAA"/>
    <w:lvl w:ilvl="0" w:tplc="8AEAC33A">
      <w:start w:val="1"/>
      <w:numFmt w:val="bullet"/>
      <w:lvlText w:val="•"/>
      <w:lvlJc w:val="left"/>
      <w:pPr>
        <w:tabs>
          <w:tab w:val="num" w:pos="720"/>
        </w:tabs>
        <w:ind w:left="720" w:hanging="360"/>
      </w:pPr>
      <w:rPr>
        <w:rFonts w:ascii="Arial" w:hAnsi="Arial" w:hint="default"/>
      </w:rPr>
    </w:lvl>
    <w:lvl w:ilvl="1" w:tplc="0CDA4F78" w:tentative="1">
      <w:start w:val="1"/>
      <w:numFmt w:val="bullet"/>
      <w:lvlText w:val="•"/>
      <w:lvlJc w:val="left"/>
      <w:pPr>
        <w:tabs>
          <w:tab w:val="num" w:pos="1440"/>
        </w:tabs>
        <w:ind w:left="1440" w:hanging="360"/>
      </w:pPr>
      <w:rPr>
        <w:rFonts w:ascii="Arial" w:hAnsi="Arial" w:hint="default"/>
      </w:rPr>
    </w:lvl>
    <w:lvl w:ilvl="2" w:tplc="3790F22E" w:tentative="1">
      <w:start w:val="1"/>
      <w:numFmt w:val="bullet"/>
      <w:lvlText w:val="•"/>
      <w:lvlJc w:val="left"/>
      <w:pPr>
        <w:tabs>
          <w:tab w:val="num" w:pos="2160"/>
        </w:tabs>
        <w:ind w:left="2160" w:hanging="360"/>
      </w:pPr>
      <w:rPr>
        <w:rFonts w:ascii="Arial" w:hAnsi="Arial" w:hint="default"/>
      </w:rPr>
    </w:lvl>
    <w:lvl w:ilvl="3" w:tplc="5914D828" w:tentative="1">
      <w:start w:val="1"/>
      <w:numFmt w:val="bullet"/>
      <w:lvlText w:val="•"/>
      <w:lvlJc w:val="left"/>
      <w:pPr>
        <w:tabs>
          <w:tab w:val="num" w:pos="2880"/>
        </w:tabs>
        <w:ind w:left="2880" w:hanging="360"/>
      </w:pPr>
      <w:rPr>
        <w:rFonts w:ascii="Arial" w:hAnsi="Arial" w:hint="default"/>
      </w:rPr>
    </w:lvl>
    <w:lvl w:ilvl="4" w:tplc="050ACAE8" w:tentative="1">
      <w:start w:val="1"/>
      <w:numFmt w:val="bullet"/>
      <w:lvlText w:val="•"/>
      <w:lvlJc w:val="left"/>
      <w:pPr>
        <w:tabs>
          <w:tab w:val="num" w:pos="3600"/>
        </w:tabs>
        <w:ind w:left="3600" w:hanging="360"/>
      </w:pPr>
      <w:rPr>
        <w:rFonts w:ascii="Arial" w:hAnsi="Arial" w:hint="default"/>
      </w:rPr>
    </w:lvl>
    <w:lvl w:ilvl="5" w:tplc="C350915A" w:tentative="1">
      <w:start w:val="1"/>
      <w:numFmt w:val="bullet"/>
      <w:lvlText w:val="•"/>
      <w:lvlJc w:val="left"/>
      <w:pPr>
        <w:tabs>
          <w:tab w:val="num" w:pos="4320"/>
        </w:tabs>
        <w:ind w:left="4320" w:hanging="360"/>
      </w:pPr>
      <w:rPr>
        <w:rFonts w:ascii="Arial" w:hAnsi="Arial" w:hint="default"/>
      </w:rPr>
    </w:lvl>
    <w:lvl w:ilvl="6" w:tplc="9D08E41A" w:tentative="1">
      <w:start w:val="1"/>
      <w:numFmt w:val="bullet"/>
      <w:lvlText w:val="•"/>
      <w:lvlJc w:val="left"/>
      <w:pPr>
        <w:tabs>
          <w:tab w:val="num" w:pos="5040"/>
        </w:tabs>
        <w:ind w:left="5040" w:hanging="360"/>
      </w:pPr>
      <w:rPr>
        <w:rFonts w:ascii="Arial" w:hAnsi="Arial" w:hint="default"/>
      </w:rPr>
    </w:lvl>
    <w:lvl w:ilvl="7" w:tplc="71926770" w:tentative="1">
      <w:start w:val="1"/>
      <w:numFmt w:val="bullet"/>
      <w:lvlText w:val="•"/>
      <w:lvlJc w:val="left"/>
      <w:pPr>
        <w:tabs>
          <w:tab w:val="num" w:pos="5760"/>
        </w:tabs>
        <w:ind w:left="5760" w:hanging="360"/>
      </w:pPr>
      <w:rPr>
        <w:rFonts w:ascii="Arial" w:hAnsi="Arial" w:hint="default"/>
      </w:rPr>
    </w:lvl>
    <w:lvl w:ilvl="8" w:tplc="BEE02B7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68"/>
    <w:rsid w:val="009F3868"/>
    <w:rsid w:val="00D124EE"/>
    <w:rsid w:val="00D302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6E67"/>
  <w15:chartTrackingRefBased/>
  <w15:docId w15:val="{38E1064F-3166-4FAE-81E1-21D36AB3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868"/>
    <w:rPr>
      <w:color w:val="0000FF"/>
      <w:u w:val="single"/>
    </w:rPr>
  </w:style>
  <w:style w:type="paragraph" w:styleId="ListParagraph">
    <w:name w:val="List Paragraph"/>
    <w:basedOn w:val="Normal"/>
    <w:uiPriority w:val="34"/>
    <w:qFormat/>
    <w:rsid w:val="009F3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apforensic2025@mef.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Tatić</dc:creator>
  <cp:keywords/>
  <dc:description/>
  <cp:lastModifiedBy>Željko Tatić</cp:lastModifiedBy>
  <cp:revision>3</cp:revision>
  <dcterms:created xsi:type="dcterms:W3CDTF">2024-11-21T13:43:00Z</dcterms:created>
  <dcterms:modified xsi:type="dcterms:W3CDTF">2025-03-14T09:07:00Z</dcterms:modified>
</cp:coreProperties>
</file>